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9217" w14:textId="77777777" w:rsidR="00FF11E8" w:rsidRPr="00464F54" w:rsidRDefault="00FF11E8" w:rsidP="00FF11E8">
      <w:pPr>
        <w:pStyle w:val="aff"/>
        <w:rPr>
          <w:sz w:val="50"/>
          <w:szCs w:val="50"/>
        </w:rPr>
      </w:pPr>
      <w:r w:rsidRPr="00501081">
        <w:rPr>
          <w:sz w:val="44"/>
          <w:szCs w:val="44"/>
        </w:rPr>
        <w:t>АДМИНИСТРАЦИЯ</w:t>
      </w:r>
    </w:p>
    <w:p w14:paraId="2DA91A8D" w14:textId="77777777" w:rsidR="00FF11E8" w:rsidRPr="00464F54" w:rsidRDefault="00FF11E8" w:rsidP="00FF11E8">
      <w:pPr>
        <w:spacing w:after="0" w:line="240" w:lineRule="auto"/>
        <w:jc w:val="center"/>
        <w:rPr>
          <w:rFonts w:ascii="Times New Roman" w:hAnsi="Times New Roman"/>
          <w:sz w:val="50"/>
          <w:szCs w:val="50"/>
        </w:rPr>
      </w:pPr>
      <w:r w:rsidRPr="00501081">
        <w:rPr>
          <w:rFonts w:ascii="Times New Roman" w:hAnsi="Times New Roman"/>
          <w:sz w:val="32"/>
          <w:szCs w:val="32"/>
        </w:rPr>
        <w:t>Саянского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501081">
        <w:rPr>
          <w:rFonts w:ascii="Times New Roman" w:hAnsi="Times New Roman"/>
          <w:sz w:val="32"/>
          <w:szCs w:val="32"/>
        </w:rPr>
        <w:t>района</w:t>
      </w:r>
    </w:p>
    <w:p w14:paraId="4B6C608C" w14:textId="77777777" w:rsidR="00FF11E8" w:rsidRDefault="00FF11E8" w:rsidP="00FF11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C0C616" w14:textId="77777777" w:rsidR="00FF11E8" w:rsidRPr="007F7569" w:rsidRDefault="00FF11E8" w:rsidP="00FF11E8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</w:rPr>
      </w:pPr>
      <w:r w:rsidRPr="00501081">
        <w:rPr>
          <w:rFonts w:ascii="Times New Roman" w:hAnsi="Times New Roman"/>
          <w:b/>
          <w:sz w:val="44"/>
          <w:szCs w:val="44"/>
        </w:rPr>
        <w:t>ПОСТАНОВЛЕНИЕ</w:t>
      </w:r>
    </w:p>
    <w:p w14:paraId="597BEAB2" w14:textId="77777777" w:rsidR="00FF11E8" w:rsidRPr="00501081" w:rsidRDefault="00FF11E8" w:rsidP="00FF11E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01081">
        <w:rPr>
          <w:rFonts w:ascii="Times New Roman" w:hAnsi="Times New Roman"/>
          <w:sz w:val="32"/>
          <w:szCs w:val="32"/>
        </w:rPr>
        <w:t>с. Агинское</w:t>
      </w:r>
    </w:p>
    <w:p w14:paraId="01E78B0E" w14:textId="77777777" w:rsidR="00FF11E8" w:rsidRDefault="00FF11E8" w:rsidP="00FF11E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2ACE4A24" w14:textId="76DFE868" w:rsidR="00FF11E8" w:rsidRDefault="00981369" w:rsidP="00FF11E8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__________________</w:t>
      </w:r>
      <w:r w:rsidR="00FF11E8">
        <w:rPr>
          <w:rFonts w:ascii="Times New Roman" w:hAnsi="Times New Roman"/>
          <w:sz w:val="32"/>
          <w:szCs w:val="32"/>
        </w:rPr>
        <w:t xml:space="preserve">                      </w:t>
      </w:r>
      <w:r w:rsidR="00B76F27">
        <w:rPr>
          <w:rFonts w:ascii="Times New Roman" w:hAnsi="Times New Roman"/>
          <w:sz w:val="32"/>
          <w:szCs w:val="32"/>
        </w:rPr>
        <w:t xml:space="preserve"> </w:t>
      </w:r>
      <w:r w:rsidR="00FF11E8">
        <w:rPr>
          <w:rFonts w:ascii="Times New Roman" w:hAnsi="Times New Roman"/>
          <w:sz w:val="32"/>
          <w:szCs w:val="32"/>
        </w:rPr>
        <w:t xml:space="preserve">                       </w:t>
      </w:r>
      <w:r w:rsidR="00B76F27">
        <w:rPr>
          <w:rFonts w:ascii="Times New Roman" w:hAnsi="Times New Roman"/>
          <w:sz w:val="32"/>
          <w:szCs w:val="32"/>
        </w:rPr>
        <w:t xml:space="preserve">              </w:t>
      </w:r>
      <w:r w:rsidR="00FF11E8">
        <w:rPr>
          <w:rFonts w:ascii="Times New Roman" w:hAnsi="Times New Roman"/>
          <w:sz w:val="32"/>
          <w:szCs w:val="32"/>
        </w:rPr>
        <w:t xml:space="preserve">      № </w:t>
      </w:r>
      <w:r>
        <w:rPr>
          <w:rFonts w:ascii="Times New Roman" w:hAnsi="Times New Roman"/>
          <w:sz w:val="28"/>
          <w:szCs w:val="28"/>
        </w:rPr>
        <w:t>________</w:t>
      </w:r>
    </w:p>
    <w:p w14:paraId="46FF0772" w14:textId="77777777" w:rsidR="00FF11E8" w:rsidRDefault="00FF11E8" w:rsidP="00FF11E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5D6FBEB5" w14:textId="634CDD1A" w:rsidR="00981369" w:rsidRDefault="00981369" w:rsidP="009A6DD5">
      <w:pPr>
        <w:pStyle w:val="ConsPlusTitle"/>
        <w:outlineLvl w:val="1"/>
        <w:rPr>
          <w:b w:val="0"/>
          <w:sz w:val="28"/>
        </w:rPr>
      </w:pPr>
      <w:bookmarkStart w:id="0" w:name="_Hlk116977374"/>
      <w:bookmarkStart w:id="1" w:name="_Hlk132014839"/>
      <w:r>
        <w:rPr>
          <w:b w:val="0"/>
          <w:sz w:val="28"/>
        </w:rPr>
        <w:t>О внесении изменений</w:t>
      </w:r>
      <w:r w:rsidR="008D0821">
        <w:rPr>
          <w:b w:val="0"/>
          <w:sz w:val="28"/>
        </w:rPr>
        <w:t xml:space="preserve"> </w:t>
      </w:r>
      <w:r>
        <w:rPr>
          <w:b w:val="0"/>
          <w:sz w:val="28"/>
        </w:rPr>
        <w:t>в постановлени</w:t>
      </w:r>
      <w:r w:rsidR="00475E8E">
        <w:rPr>
          <w:b w:val="0"/>
          <w:sz w:val="28"/>
        </w:rPr>
        <w:t>е</w:t>
      </w:r>
      <w:r>
        <w:rPr>
          <w:b w:val="0"/>
          <w:sz w:val="28"/>
        </w:rPr>
        <w:t xml:space="preserve"> </w:t>
      </w:r>
    </w:p>
    <w:p w14:paraId="099ACE1D" w14:textId="77777777" w:rsidR="00981369" w:rsidRDefault="00981369" w:rsidP="009A6DD5">
      <w:pPr>
        <w:pStyle w:val="ConsPlusTitle"/>
        <w:outlineLvl w:val="1"/>
        <w:rPr>
          <w:b w:val="0"/>
          <w:sz w:val="28"/>
        </w:rPr>
      </w:pPr>
      <w:r>
        <w:rPr>
          <w:b w:val="0"/>
          <w:sz w:val="28"/>
        </w:rPr>
        <w:t xml:space="preserve">администрации Саянского района от 08.12.2022 </w:t>
      </w:r>
    </w:p>
    <w:p w14:paraId="7E6EE158" w14:textId="77777777" w:rsidR="00981369" w:rsidRDefault="00981369" w:rsidP="009A6DD5">
      <w:pPr>
        <w:pStyle w:val="ConsPlusTitle"/>
        <w:outlineLvl w:val="1"/>
        <w:rPr>
          <w:b w:val="0"/>
          <w:sz w:val="28"/>
          <w:szCs w:val="28"/>
        </w:rPr>
      </w:pPr>
      <w:r>
        <w:rPr>
          <w:b w:val="0"/>
          <w:sz w:val="28"/>
        </w:rPr>
        <w:t>№ 624-п «</w:t>
      </w:r>
      <w:r w:rsidR="00FF11E8" w:rsidRPr="00464471">
        <w:rPr>
          <w:b w:val="0"/>
          <w:sz w:val="28"/>
        </w:rPr>
        <w:t>О</w:t>
      </w:r>
      <w:r w:rsidR="009A6DD5">
        <w:rPr>
          <w:b w:val="0"/>
          <w:sz w:val="28"/>
        </w:rPr>
        <w:t>б</w:t>
      </w:r>
      <w:r w:rsidR="009A6DD5" w:rsidRPr="009A6DD5">
        <w:rPr>
          <w:b w:val="0"/>
          <w:sz w:val="28"/>
          <w:szCs w:val="28"/>
        </w:rPr>
        <w:t xml:space="preserve"> </w:t>
      </w:r>
      <w:r w:rsidR="00D63750">
        <w:rPr>
          <w:b w:val="0"/>
          <w:sz w:val="28"/>
          <w:szCs w:val="28"/>
        </w:rPr>
        <w:t xml:space="preserve">утверждении Порядка </w:t>
      </w:r>
      <w:r w:rsidR="009A6DD5">
        <w:rPr>
          <w:b w:val="0"/>
          <w:sz w:val="28"/>
          <w:szCs w:val="28"/>
        </w:rPr>
        <w:t>п</w:t>
      </w:r>
      <w:r w:rsidR="009A6DD5" w:rsidRPr="00FB5F7C">
        <w:rPr>
          <w:b w:val="0"/>
          <w:sz w:val="28"/>
          <w:szCs w:val="28"/>
        </w:rPr>
        <w:t>редоставления</w:t>
      </w:r>
      <w:r w:rsidR="009A6DD5">
        <w:rPr>
          <w:b w:val="0"/>
          <w:sz w:val="28"/>
          <w:szCs w:val="28"/>
        </w:rPr>
        <w:t xml:space="preserve"> </w:t>
      </w:r>
    </w:p>
    <w:p w14:paraId="71FF14B6" w14:textId="77777777" w:rsidR="00981369" w:rsidRDefault="009A6DD5" w:rsidP="009A6DD5">
      <w:pPr>
        <w:pStyle w:val="ConsPlusTitle"/>
        <w:outlineLvl w:val="1"/>
        <w:rPr>
          <w:b w:val="0"/>
          <w:sz w:val="28"/>
          <w:szCs w:val="28"/>
        </w:rPr>
      </w:pPr>
      <w:r w:rsidRPr="00FB5F7C">
        <w:rPr>
          <w:b w:val="0"/>
          <w:sz w:val="28"/>
          <w:szCs w:val="28"/>
        </w:rPr>
        <w:t>субсиди</w:t>
      </w:r>
      <w:r>
        <w:rPr>
          <w:b w:val="0"/>
          <w:sz w:val="28"/>
          <w:szCs w:val="28"/>
        </w:rPr>
        <w:t>й</w:t>
      </w:r>
      <w:r w:rsidRPr="00FB5F7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субъектам малого и среднего </w:t>
      </w:r>
    </w:p>
    <w:p w14:paraId="2F07418B" w14:textId="77777777" w:rsidR="00981369" w:rsidRDefault="009A6DD5" w:rsidP="009A6DD5">
      <w:pPr>
        <w:pStyle w:val="ConsPlusTitle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предпринимательства</w:t>
      </w:r>
      <w:r w:rsidR="001D0692">
        <w:rPr>
          <w:b w:val="0"/>
          <w:sz w:val="28"/>
          <w:szCs w:val="28"/>
        </w:rPr>
        <w:t xml:space="preserve"> и самозанятым гражданам </w:t>
      </w:r>
    </w:p>
    <w:p w14:paraId="385FBD97" w14:textId="61CA756A" w:rsidR="006218FB" w:rsidRDefault="009A6DD5" w:rsidP="009A6DD5">
      <w:pPr>
        <w:pStyle w:val="ConsPlusTitle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возмещение</w:t>
      </w:r>
      <w:r w:rsidR="006218F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затрат при осуществлении </w:t>
      </w:r>
    </w:p>
    <w:p w14:paraId="3855FC28" w14:textId="00331517" w:rsidR="009A6DD5" w:rsidRDefault="009A6DD5" w:rsidP="009A6DD5">
      <w:pPr>
        <w:pStyle w:val="ConsPlusTitle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предпринимательской</w:t>
      </w:r>
      <w:r w:rsidR="006218F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деятельности</w:t>
      </w:r>
      <w:bookmarkEnd w:id="0"/>
      <w:r w:rsidR="00981369">
        <w:rPr>
          <w:b w:val="0"/>
          <w:sz w:val="28"/>
          <w:szCs w:val="28"/>
        </w:rPr>
        <w:t>»</w:t>
      </w:r>
      <w:bookmarkEnd w:id="1"/>
    </w:p>
    <w:p w14:paraId="49856CA8" w14:textId="55B76F29" w:rsidR="00FF11E8" w:rsidRPr="00464471" w:rsidRDefault="00FF11E8" w:rsidP="00FF11E8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4"/>
        </w:rPr>
      </w:pPr>
    </w:p>
    <w:p w14:paraId="699A0B1D" w14:textId="22F57078" w:rsidR="00FF11E8" w:rsidRPr="009A6DD5" w:rsidRDefault="00FF11E8" w:rsidP="009A6DD5">
      <w:pPr>
        <w:pStyle w:val="ConsTitle"/>
        <w:keepNext/>
        <w:widowControl/>
        <w:suppressAutoHyphens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>В соответствии со статьей 179 Бюджетного кодекса Российской Федерации, Федеральн</w:t>
      </w:r>
      <w:r w:rsidR="003B3BB6">
        <w:rPr>
          <w:rFonts w:ascii="Times New Roman" w:hAnsi="Times New Roman" w:cs="Times New Roman"/>
          <w:b w:val="0"/>
          <w:bCs w:val="0"/>
          <w:sz w:val="28"/>
          <w:szCs w:val="24"/>
        </w:rPr>
        <w:t>ым</w:t>
      </w:r>
      <w:r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закон</w:t>
      </w:r>
      <w:r w:rsidR="003B3BB6">
        <w:rPr>
          <w:rFonts w:ascii="Times New Roman" w:hAnsi="Times New Roman" w:cs="Times New Roman"/>
          <w:b w:val="0"/>
          <w:bCs w:val="0"/>
          <w:sz w:val="28"/>
          <w:szCs w:val="24"/>
        </w:rPr>
        <w:t>ом</w:t>
      </w:r>
      <w:r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от 24.07.2007 № 209-ФЗ «О развитии малого и среднего предпринимательства в Российской Федерации</w:t>
      </w:r>
      <w:r w:rsidR="003B3BB6">
        <w:rPr>
          <w:rFonts w:ascii="Times New Roman" w:hAnsi="Times New Roman" w:cs="Times New Roman"/>
          <w:b w:val="0"/>
          <w:bCs w:val="0"/>
          <w:sz w:val="28"/>
          <w:szCs w:val="24"/>
        </w:rPr>
        <w:t>»,</w:t>
      </w:r>
      <w:r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руководствуясь статьями 62, 81 Устава Саянского муниципального района Красноярского края, ПОСТАНОВЛЯЮ: </w:t>
      </w:r>
    </w:p>
    <w:p w14:paraId="2EC5FB20" w14:textId="06B9024E" w:rsidR="003B3BB6" w:rsidRPr="003B3BB6" w:rsidRDefault="00FF11E8" w:rsidP="003B3BB6">
      <w:pPr>
        <w:pStyle w:val="ConsPlusTitle"/>
        <w:ind w:firstLine="708"/>
        <w:jc w:val="both"/>
        <w:outlineLvl w:val="1"/>
        <w:rPr>
          <w:b w:val="0"/>
          <w:bCs w:val="0"/>
          <w:sz w:val="28"/>
        </w:rPr>
      </w:pPr>
      <w:r w:rsidRPr="003B3BB6">
        <w:rPr>
          <w:b w:val="0"/>
          <w:bCs w:val="0"/>
          <w:sz w:val="28"/>
        </w:rPr>
        <w:t xml:space="preserve">1. </w:t>
      </w:r>
      <w:r w:rsidR="003B3BB6" w:rsidRPr="003B3BB6">
        <w:rPr>
          <w:b w:val="0"/>
          <w:bCs w:val="0"/>
          <w:sz w:val="28"/>
        </w:rPr>
        <w:t>В</w:t>
      </w:r>
      <w:r w:rsidR="003B3BB6">
        <w:rPr>
          <w:b w:val="0"/>
          <w:sz w:val="28"/>
        </w:rPr>
        <w:t xml:space="preserve"> постановлени</w:t>
      </w:r>
      <w:r w:rsidR="00475E8E">
        <w:rPr>
          <w:b w:val="0"/>
          <w:sz w:val="28"/>
        </w:rPr>
        <w:t>е</w:t>
      </w:r>
      <w:r w:rsidR="003B3BB6">
        <w:rPr>
          <w:b w:val="0"/>
          <w:sz w:val="28"/>
        </w:rPr>
        <w:t xml:space="preserve"> администрации Саянского района от 08.12.2022                  № 624-п «</w:t>
      </w:r>
      <w:r w:rsidR="003B3BB6" w:rsidRPr="00464471">
        <w:rPr>
          <w:b w:val="0"/>
          <w:sz w:val="28"/>
        </w:rPr>
        <w:t>О</w:t>
      </w:r>
      <w:r w:rsidR="003B3BB6">
        <w:rPr>
          <w:b w:val="0"/>
          <w:sz w:val="28"/>
        </w:rPr>
        <w:t>б</w:t>
      </w:r>
      <w:r w:rsidR="003B3BB6" w:rsidRPr="009A6DD5">
        <w:rPr>
          <w:b w:val="0"/>
          <w:sz w:val="28"/>
          <w:szCs w:val="28"/>
        </w:rPr>
        <w:t xml:space="preserve"> </w:t>
      </w:r>
      <w:r w:rsidR="003B3BB6">
        <w:rPr>
          <w:b w:val="0"/>
          <w:sz w:val="28"/>
          <w:szCs w:val="28"/>
        </w:rPr>
        <w:t>утверждении Порядка п</w:t>
      </w:r>
      <w:r w:rsidR="003B3BB6" w:rsidRPr="00FB5F7C">
        <w:rPr>
          <w:b w:val="0"/>
          <w:sz w:val="28"/>
          <w:szCs w:val="28"/>
        </w:rPr>
        <w:t>редоставления</w:t>
      </w:r>
      <w:r w:rsidR="003B3BB6">
        <w:rPr>
          <w:b w:val="0"/>
          <w:sz w:val="28"/>
          <w:szCs w:val="28"/>
        </w:rPr>
        <w:t xml:space="preserve"> </w:t>
      </w:r>
      <w:r w:rsidR="003B3BB6" w:rsidRPr="00FB5F7C">
        <w:rPr>
          <w:b w:val="0"/>
          <w:sz w:val="28"/>
          <w:szCs w:val="28"/>
        </w:rPr>
        <w:t>субсиди</w:t>
      </w:r>
      <w:r w:rsidR="003B3BB6">
        <w:rPr>
          <w:b w:val="0"/>
          <w:sz w:val="28"/>
          <w:szCs w:val="28"/>
        </w:rPr>
        <w:t>й</w:t>
      </w:r>
      <w:r w:rsidR="003B3BB6" w:rsidRPr="00FB5F7C">
        <w:rPr>
          <w:b w:val="0"/>
          <w:sz w:val="28"/>
          <w:szCs w:val="28"/>
        </w:rPr>
        <w:t xml:space="preserve"> </w:t>
      </w:r>
      <w:r w:rsidR="003B3BB6">
        <w:rPr>
          <w:b w:val="0"/>
          <w:sz w:val="28"/>
          <w:szCs w:val="28"/>
        </w:rPr>
        <w:t>субъектам малого и среднего предпринимательства и самозанятым гражданам на возмещение затрат при осуществлении предпринимательской деятельности» (далее - постановление от 08.12.2022 № 624-п)</w:t>
      </w:r>
      <w:r w:rsidR="003B3BB6" w:rsidRPr="003B3BB6">
        <w:rPr>
          <w:sz w:val="28"/>
        </w:rPr>
        <w:t xml:space="preserve"> </w:t>
      </w:r>
      <w:r w:rsidR="003B3BB6" w:rsidRPr="003B3BB6">
        <w:rPr>
          <w:b w:val="0"/>
          <w:bCs w:val="0"/>
          <w:sz w:val="28"/>
        </w:rPr>
        <w:t>внести следующие изменения:</w:t>
      </w:r>
    </w:p>
    <w:p w14:paraId="6C23AC3C" w14:textId="77777777" w:rsidR="00F31EB9" w:rsidRDefault="003B3BB6" w:rsidP="003B3BB6">
      <w:pPr>
        <w:pStyle w:val="ConsPlusTitle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1.1. В приложение к постановлению от 08.12.2022 № 624-п</w:t>
      </w:r>
      <w:r w:rsidR="00F31EB9">
        <w:rPr>
          <w:b w:val="0"/>
          <w:sz w:val="28"/>
          <w:szCs w:val="28"/>
        </w:rPr>
        <w:t>:</w:t>
      </w:r>
    </w:p>
    <w:p w14:paraId="2B913AA0" w14:textId="190DE8A3" w:rsidR="00921CE8" w:rsidRDefault="00B954A2" w:rsidP="008346EA">
      <w:pPr>
        <w:spacing w:after="0" w:line="240" w:lineRule="auto"/>
        <w:ind w:firstLine="708"/>
        <w:rPr>
          <w:sz w:val="28"/>
          <w:szCs w:val="28"/>
          <w:highlight w:val="red"/>
        </w:rPr>
      </w:pPr>
      <w:r w:rsidRPr="00FA46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1.1.1. </w:t>
      </w:r>
      <w:r w:rsidR="00921CE8" w:rsidRPr="008346EA">
        <w:rPr>
          <w:rFonts w:ascii="Times New Roman" w:hAnsi="Times New Roman"/>
          <w:sz w:val="28"/>
          <w:szCs w:val="28"/>
        </w:rPr>
        <w:t xml:space="preserve">В пункте </w:t>
      </w:r>
      <w:r w:rsidR="008346EA" w:rsidRPr="008346EA">
        <w:rPr>
          <w:rFonts w:ascii="Times New Roman" w:hAnsi="Times New Roman"/>
          <w:sz w:val="28"/>
          <w:szCs w:val="28"/>
        </w:rPr>
        <w:t>2.1</w:t>
      </w:r>
      <w:r w:rsidR="00F31EB9" w:rsidRPr="008346EA">
        <w:rPr>
          <w:rFonts w:ascii="Times New Roman" w:hAnsi="Times New Roman"/>
          <w:sz w:val="28"/>
          <w:szCs w:val="28"/>
        </w:rPr>
        <w:t xml:space="preserve"> </w:t>
      </w:r>
      <w:r w:rsidR="008346EA" w:rsidRPr="008346EA">
        <w:rPr>
          <w:rFonts w:ascii="Times New Roman" w:hAnsi="Times New Roman"/>
          <w:sz w:val="28"/>
          <w:szCs w:val="28"/>
        </w:rPr>
        <w:t>пятый</w:t>
      </w:r>
      <w:r w:rsidR="00921CE8" w:rsidRPr="008346EA">
        <w:rPr>
          <w:rFonts w:ascii="Times New Roman" w:hAnsi="Times New Roman"/>
          <w:sz w:val="28"/>
          <w:szCs w:val="28"/>
        </w:rPr>
        <w:t xml:space="preserve"> абзац изложить в следующей редакции:</w:t>
      </w:r>
      <w:r w:rsidR="00921CE8" w:rsidRPr="00921CE8">
        <w:rPr>
          <w:sz w:val="28"/>
          <w:szCs w:val="28"/>
          <w:highlight w:val="red"/>
        </w:rPr>
        <w:t xml:space="preserve"> </w:t>
      </w:r>
    </w:p>
    <w:p w14:paraId="3339DBE7" w14:textId="4CB37530" w:rsidR="0043111F" w:rsidRPr="008346EA" w:rsidRDefault="00921CE8" w:rsidP="00431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6EA">
        <w:rPr>
          <w:rFonts w:ascii="Times New Roman" w:hAnsi="Times New Roman"/>
          <w:sz w:val="28"/>
          <w:szCs w:val="28"/>
        </w:rPr>
        <w:t>«</w:t>
      </w:r>
      <w:r w:rsidR="00316997">
        <w:rPr>
          <w:rFonts w:ascii="Times New Roman" w:hAnsi="Times New Roman"/>
          <w:sz w:val="28"/>
          <w:szCs w:val="28"/>
        </w:rPr>
        <w:t>не должен</w:t>
      </w:r>
      <w:r w:rsidR="008346EA" w:rsidRPr="008346EA">
        <w:rPr>
          <w:rFonts w:ascii="Times New Roman" w:hAnsi="Times New Roman"/>
          <w:sz w:val="28"/>
          <w:szCs w:val="28"/>
        </w:rPr>
        <w:t xml:space="preserve">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</w:r>
      <w:r w:rsidRPr="008346EA">
        <w:rPr>
          <w:rFonts w:ascii="Times New Roman" w:hAnsi="Times New Roman"/>
          <w:sz w:val="28"/>
          <w:szCs w:val="28"/>
        </w:rPr>
        <w:t>».</w:t>
      </w:r>
      <w:r w:rsidR="003B3BB6" w:rsidRPr="008346EA">
        <w:rPr>
          <w:rFonts w:ascii="Times New Roman" w:hAnsi="Times New Roman"/>
          <w:sz w:val="28"/>
          <w:szCs w:val="28"/>
        </w:rPr>
        <w:t xml:space="preserve"> </w:t>
      </w:r>
    </w:p>
    <w:p w14:paraId="769C6215" w14:textId="3BDF2C06" w:rsidR="0043111F" w:rsidRDefault="0065280D" w:rsidP="00431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8346E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AC0AD6">
        <w:rPr>
          <w:rFonts w:ascii="Times New Roman" w:hAnsi="Times New Roman"/>
          <w:sz w:val="28"/>
          <w:szCs w:val="28"/>
        </w:rPr>
        <w:t xml:space="preserve"> </w:t>
      </w:r>
      <w:r w:rsidR="008346EA">
        <w:rPr>
          <w:rFonts w:ascii="Times New Roman" w:hAnsi="Times New Roman"/>
          <w:sz w:val="28"/>
          <w:szCs w:val="28"/>
        </w:rPr>
        <w:t xml:space="preserve">Подпункт 5) </w:t>
      </w:r>
      <w:r w:rsidR="00A25B3D">
        <w:rPr>
          <w:rFonts w:ascii="Times New Roman" w:hAnsi="Times New Roman"/>
          <w:sz w:val="28"/>
          <w:szCs w:val="28"/>
        </w:rPr>
        <w:t>п</w:t>
      </w:r>
      <w:r w:rsidR="008D0821">
        <w:rPr>
          <w:rFonts w:ascii="Times New Roman" w:hAnsi="Times New Roman"/>
          <w:sz w:val="28"/>
          <w:szCs w:val="28"/>
        </w:rPr>
        <w:t>ункт</w:t>
      </w:r>
      <w:r w:rsidR="008346EA">
        <w:rPr>
          <w:rFonts w:ascii="Times New Roman" w:hAnsi="Times New Roman"/>
          <w:sz w:val="28"/>
          <w:szCs w:val="28"/>
        </w:rPr>
        <w:t>а</w:t>
      </w:r>
      <w:r w:rsidR="008D0821">
        <w:rPr>
          <w:rFonts w:ascii="Times New Roman" w:hAnsi="Times New Roman"/>
          <w:sz w:val="28"/>
          <w:szCs w:val="28"/>
        </w:rPr>
        <w:t xml:space="preserve"> 2.2</w:t>
      </w:r>
      <w:r w:rsidR="008346EA" w:rsidRPr="008346EA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A25B3D">
        <w:rPr>
          <w:rFonts w:ascii="Times New Roman" w:hAnsi="Times New Roman"/>
          <w:sz w:val="28"/>
          <w:szCs w:val="28"/>
        </w:rPr>
        <w:t>:</w:t>
      </w:r>
    </w:p>
    <w:p w14:paraId="47480ACA" w14:textId="479A5DD9" w:rsidR="008346EA" w:rsidRDefault="008346EA" w:rsidP="00431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«5) </w:t>
      </w:r>
      <w:r w:rsidRPr="00475E8E">
        <w:rPr>
          <w:rFonts w:ascii="Times New Roman" w:hAnsi="Times New Roman"/>
          <w:color w:val="000000"/>
          <w:sz w:val="28"/>
          <w:szCs w:val="28"/>
        </w:rPr>
        <w:t>получившим</w:t>
      </w:r>
      <w:r w:rsidR="00475E8E">
        <w:rPr>
          <w:rFonts w:ascii="Times New Roman" w:hAnsi="Times New Roman"/>
          <w:color w:val="000000"/>
          <w:sz w:val="28"/>
          <w:szCs w:val="28"/>
        </w:rPr>
        <w:t>и</w:t>
      </w:r>
      <w:r w:rsidRPr="00475E8E">
        <w:rPr>
          <w:rFonts w:ascii="Times New Roman" w:hAnsi="Times New Roman"/>
          <w:color w:val="000000"/>
          <w:sz w:val="28"/>
          <w:szCs w:val="28"/>
        </w:rPr>
        <w:t xml:space="preserve"> в течение 12 месяцев до даты подачи заявки на получение поддержки иные финансовые выплаты на осуществление предпринимательской деятельности, предоставляемой в соответствии </w:t>
      </w:r>
      <w:r w:rsidR="00475E8E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475E8E">
        <w:rPr>
          <w:rFonts w:ascii="Times New Roman" w:hAnsi="Times New Roman"/>
          <w:color w:val="000000"/>
          <w:sz w:val="28"/>
          <w:szCs w:val="28"/>
        </w:rPr>
        <w:t>с Постановлением Правительства Красноярского края от 30.08.2012</w:t>
      </w:r>
      <w:r w:rsidR="00475E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5E8E">
        <w:rPr>
          <w:rFonts w:ascii="Times New Roman" w:hAnsi="Times New Roman"/>
          <w:color w:val="000000"/>
          <w:sz w:val="28"/>
          <w:szCs w:val="28"/>
        </w:rPr>
        <w:t>№</w:t>
      </w:r>
      <w:r w:rsidR="00475E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5E8E">
        <w:rPr>
          <w:rFonts w:ascii="Times New Roman" w:hAnsi="Times New Roman"/>
          <w:color w:val="000000"/>
          <w:sz w:val="28"/>
          <w:szCs w:val="28"/>
        </w:rPr>
        <w:t xml:space="preserve">429-п </w:t>
      </w:r>
      <w:r w:rsidR="00475E8E">
        <w:rPr>
          <w:rFonts w:ascii="Times New Roman" w:hAnsi="Times New Roman"/>
          <w:color w:val="000000"/>
          <w:sz w:val="28"/>
          <w:szCs w:val="28"/>
        </w:rPr>
        <w:t>«</w:t>
      </w:r>
      <w:r w:rsidRPr="00475E8E">
        <w:rPr>
          <w:rFonts w:ascii="Times New Roman" w:hAnsi="Times New Roman"/>
          <w:color w:val="000000"/>
          <w:sz w:val="28"/>
          <w:szCs w:val="28"/>
        </w:rPr>
        <w:t xml:space="preserve">Об утверждении Порядка, условий и размера предоставления </w:t>
      </w:r>
      <w:r w:rsidRPr="00475E8E">
        <w:rPr>
          <w:rFonts w:ascii="Times New Roman" w:hAnsi="Times New Roman"/>
          <w:color w:val="000000"/>
          <w:sz w:val="28"/>
          <w:szCs w:val="28"/>
        </w:rPr>
        <w:lastRenderedPageBreak/>
        <w:t xml:space="preserve">единовременной финансовой помощи при государственной регистрации </w:t>
      </w:r>
      <w:r w:rsidR="00475E8E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475E8E">
        <w:rPr>
          <w:rFonts w:ascii="Times New Roman" w:hAnsi="Times New Roman"/>
          <w:color w:val="000000"/>
          <w:sz w:val="28"/>
          <w:szCs w:val="28"/>
        </w:rPr>
        <w:t xml:space="preserve">в качестве юридического лица, индивидуального предпринимателя либо крестьянского (фермерского) хозяйства гражданам, признанным </w:t>
      </w:r>
      <w:r w:rsidR="00475E8E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475E8E">
        <w:rPr>
          <w:rFonts w:ascii="Times New Roman" w:hAnsi="Times New Roman"/>
          <w:color w:val="000000"/>
          <w:sz w:val="28"/>
          <w:szCs w:val="28"/>
        </w:rPr>
        <w:t xml:space="preserve">в установленном порядке безработными, и гражданам, признанным </w:t>
      </w:r>
      <w:r w:rsidR="00475E8E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Pr="00475E8E">
        <w:rPr>
          <w:rFonts w:ascii="Times New Roman" w:hAnsi="Times New Roman"/>
          <w:color w:val="000000"/>
          <w:sz w:val="28"/>
          <w:szCs w:val="28"/>
        </w:rPr>
        <w:t>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</w:t>
      </w:r>
      <w:r w:rsidR="00475E8E">
        <w:rPr>
          <w:rFonts w:ascii="Times New Roman" w:hAnsi="Times New Roman"/>
          <w:color w:val="000000"/>
          <w:sz w:val="28"/>
          <w:szCs w:val="28"/>
        </w:rPr>
        <w:t>»</w:t>
      </w:r>
      <w:r w:rsidRPr="00475E8E">
        <w:rPr>
          <w:rFonts w:ascii="Times New Roman" w:hAnsi="Times New Roman"/>
          <w:color w:val="000000"/>
          <w:sz w:val="28"/>
          <w:szCs w:val="28"/>
        </w:rPr>
        <w:t xml:space="preserve">, а также Порядком назначения государственной социальной помощи на основании социального контракта отдельным категориям граждан, утвержденным подпрограммой </w:t>
      </w:r>
      <w:r w:rsidR="00475E8E">
        <w:rPr>
          <w:rFonts w:ascii="Times New Roman" w:hAnsi="Times New Roman"/>
          <w:color w:val="000000"/>
          <w:sz w:val="28"/>
          <w:szCs w:val="28"/>
        </w:rPr>
        <w:t>«</w:t>
      </w:r>
      <w:r w:rsidRPr="00475E8E">
        <w:rPr>
          <w:rFonts w:ascii="Times New Roman" w:hAnsi="Times New Roman"/>
          <w:color w:val="000000"/>
          <w:sz w:val="28"/>
          <w:szCs w:val="28"/>
        </w:rPr>
        <w:t>Повышение качества жизни отдельных категорий граждан, степени их социальной защищенности</w:t>
      </w:r>
      <w:r w:rsidR="00475E8E">
        <w:rPr>
          <w:rFonts w:ascii="Times New Roman" w:hAnsi="Times New Roman"/>
          <w:color w:val="000000"/>
          <w:sz w:val="28"/>
          <w:szCs w:val="28"/>
        </w:rPr>
        <w:t>»</w:t>
      </w:r>
      <w:r w:rsidRPr="00475E8E">
        <w:rPr>
          <w:rFonts w:ascii="Times New Roman" w:hAnsi="Times New Roman"/>
          <w:color w:val="000000"/>
          <w:sz w:val="28"/>
          <w:szCs w:val="28"/>
        </w:rPr>
        <w:t xml:space="preserve"> государственной программы </w:t>
      </w:r>
      <w:r w:rsidR="00475E8E">
        <w:rPr>
          <w:rFonts w:ascii="Times New Roman" w:hAnsi="Times New Roman"/>
          <w:color w:val="000000"/>
          <w:sz w:val="28"/>
          <w:szCs w:val="28"/>
        </w:rPr>
        <w:t>«</w:t>
      </w:r>
      <w:r w:rsidRPr="00475E8E">
        <w:rPr>
          <w:rFonts w:ascii="Times New Roman" w:hAnsi="Times New Roman"/>
          <w:color w:val="000000"/>
          <w:sz w:val="28"/>
          <w:szCs w:val="28"/>
        </w:rPr>
        <w:t>Развитие системы социальной поддержки граждан</w:t>
      </w:r>
      <w:r w:rsidR="00475E8E">
        <w:rPr>
          <w:rFonts w:ascii="Times New Roman" w:hAnsi="Times New Roman"/>
          <w:color w:val="000000"/>
          <w:sz w:val="28"/>
          <w:szCs w:val="28"/>
        </w:rPr>
        <w:t>»</w:t>
      </w:r>
      <w:r w:rsidRPr="00475E8E">
        <w:rPr>
          <w:rFonts w:ascii="Times New Roman" w:hAnsi="Times New Roman"/>
          <w:color w:val="000000"/>
          <w:sz w:val="28"/>
          <w:szCs w:val="28"/>
        </w:rPr>
        <w:t>, утвержденной Постановлением Правительства Красноярского края от 30.09.2013 № 507-п.</w:t>
      </w:r>
      <w:r w:rsidRPr="00475E8E">
        <w:rPr>
          <w:rFonts w:ascii="Times New Roman" w:hAnsi="Times New Roman"/>
          <w:sz w:val="28"/>
          <w:szCs w:val="28"/>
        </w:rPr>
        <w:t>».</w:t>
      </w:r>
    </w:p>
    <w:p w14:paraId="28079542" w14:textId="748CCE3D" w:rsidR="00475E8E" w:rsidRDefault="00475E8E" w:rsidP="00475E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 Подпункт 4) пункта 2.3</w:t>
      </w:r>
      <w:r w:rsidRPr="008346EA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14:paraId="45F5C7F6" w14:textId="38AD10B4" w:rsidR="00475E8E" w:rsidRDefault="00475E8E" w:rsidP="00475E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E1FE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</w:t>
      </w:r>
      <w:r w:rsidRPr="00475E8E">
        <w:rPr>
          <w:rFonts w:ascii="Times New Roman" w:hAnsi="Times New Roman"/>
          <w:color w:val="000000"/>
          <w:sz w:val="28"/>
          <w:szCs w:val="28"/>
        </w:rPr>
        <w:t>получившим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75E8E">
        <w:rPr>
          <w:rFonts w:ascii="Times New Roman" w:hAnsi="Times New Roman"/>
          <w:color w:val="000000"/>
          <w:sz w:val="28"/>
          <w:szCs w:val="28"/>
        </w:rPr>
        <w:t xml:space="preserve"> в течение 12 месяцев до даты подачи заявки на получение поддержки иные финансовые выплаты на осуществление предпринимательской деятельности, предоставляемой в соответствии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475E8E">
        <w:rPr>
          <w:rFonts w:ascii="Times New Roman" w:hAnsi="Times New Roman"/>
          <w:color w:val="000000"/>
          <w:sz w:val="28"/>
          <w:szCs w:val="28"/>
        </w:rPr>
        <w:t>с Постановлением Правительства Красноярского края от 30.08.2012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5E8E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5E8E">
        <w:rPr>
          <w:rFonts w:ascii="Times New Roman" w:hAnsi="Times New Roman"/>
          <w:color w:val="000000"/>
          <w:sz w:val="28"/>
          <w:szCs w:val="28"/>
        </w:rPr>
        <w:t xml:space="preserve">429-п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75E8E">
        <w:rPr>
          <w:rFonts w:ascii="Times New Roman" w:hAnsi="Times New Roman"/>
          <w:color w:val="000000"/>
          <w:sz w:val="28"/>
          <w:szCs w:val="28"/>
        </w:rPr>
        <w:t xml:space="preserve">Об утверждении Порядка, условий и размера предоставления единовременной финансовой помощи при государственной регистрации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475E8E">
        <w:rPr>
          <w:rFonts w:ascii="Times New Roman" w:hAnsi="Times New Roman"/>
          <w:color w:val="000000"/>
          <w:sz w:val="28"/>
          <w:szCs w:val="28"/>
        </w:rPr>
        <w:t xml:space="preserve">в качестве юридического лица, индивидуального предпринимателя либо крестьянского (фермерского) хозяйства гражданам, признанным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475E8E">
        <w:rPr>
          <w:rFonts w:ascii="Times New Roman" w:hAnsi="Times New Roman"/>
          <w:color w:val="000000"/>
          <w:sz w:val="28"/>
          <w:szCs w:val="28"/>
        </w:rPr>
        <w:t xml:space="preserve">в установленном порядке безработными, и гражданам, признанным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Pr="00475E8E">
        <w:rPr>
          <w:rFonts w:ascii="Times New Roman" w:hAnsi="Times New Roman"/>
          <w:color w:val="000000"/>
          <w:sz w:val="28"/>
          <w:szCs w:val="28"/>
        </w:rPr>
        <w:t>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75E8E">
        <w:rPr>
          <w:rFonts w:ascii="Times New Roman" w:hAnsi="Times New Roman"/>
          <w:color w:val="000000"/>
          <w:sz w:val="28"/>
          <w:szCs w:val="28"/>
        </w:rPr>
        <w:t xml:space="preserve">, а также Порядком назначения государственной социальной помощи на основании социального контракта отдельным категориям граждан, утвержденным подпрограммой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75E8E">
        <w:rPr>
          <w:rFonts w:ascii="Times New Roman" w:hAnsi="Times New Roman"/>
          <w:color w:val="000000"/>
          <w:sz w:val="28"/>
          <w:szCs w:val="28"/>
        </w:rPr>
        <w:t xml:space="preserve">Повышение качества жизни отдельных категорий граждан, степени их социальной </w:t>
      </w:r>
      <w:r w:rsidRPr="00475E8E">
        <w:rPr>
          <w:rFonts w:ascii="Times New Roman" w:hAnsi="Times New Roman"/>
          <w:color w:val="000000"/>
          <w:sz w:val="28"/>
          <w:szCs w:val="28"/>
        </w:rPr>
        <w:lastRenderedPageBreak/>
        <w:t>защищенности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75E8E">
        <w:rPr>
          <w:rFonts w:ascii="Times New Roman" w:hAnsi="Times New Roman"/>
          <w:color w:val="000000"/>
          <w:sz w:val="28"/>
          <w:szCs w:val="28"/>
        </w:rPr>
        <w:t xml:space="preserve"> государственной программы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75E8E">
        <w:rPr>
          <w:rFonts w:ascii="Times New Roman" w:hAnsi="Times New Roman"/>
          <w:color w:val="000000"/>
          <w:sz w:val="28"/>
          <w:szCs w:val="28"/>
        </w:rPr>
        <w:t>Развитие системы социальной поддержки граждан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75E8E">
        <w:rPr>
          <w:rFonts w:ascii="Times New Roman" w:hAnsi="Times New Roman"/>
          <w:color w:val="000000"/>
          <w:sz w:val="28"/>
          <w:szCs w:val="28"/>
        </w:rPr>
        <w:t>, утвержденной Постановлением Правительства Красноярского края от 30.09.2013 № 507-п.</w:t>
      </w:r>
      <w:r w:rsidRPr="00475E8E">
        <w:rPr>
          <w:rFonts w:ascii="Times New Roman" w:hAnsi="Times New Roman"/>
          <w:sz w:val="28"/>
          <w:szCs w:val="28"/>
        </w:rPr>
        <w:t>».</w:t>
      </w:r>
    </w:p>
    <w:p w14:paraId="39D8563D" w14:textId="60820B0E" w:rsidR="00FF11E8" w:rsidRPr="00387D36" w:rsidRDefault="00FF11E8" w:rsidP="00387D36">
      <w:pPr>
        <w:pStyle w:val="ConsPlusNormal"/>
        <w:ind w:firstLine="708"/>
        <w:jc w:val="both"/>
        <w:rPr>
          <w:rFonts w:ascii="Times New Roman" w:hAnsi="Times New Roman"/>
          <w:sz w:val="28"/>
          <w:szCs w:val="24"/>
        </w:rPr>
      </w:pPr>
      <w:r w:rsidRPr="00387D36">
        <w:rPr>
          <w:rFonts w:ascii="Times New Roman" w:hAnsi="Times New Roman"/>
          <w:sz w:val="28"/>
          <w:szCs w:val="24"/>
        </w:rPr>
        <w:t xml:space="preserve">2. Контроль за исполнением настоящего постановления оставляю </w:t>
      </w:r>
      <w:r w:rsidR="009A6DD5" w:rsidRPr="00387D36">
        <w:rPr>
          <w:rFonts w:ascii="Times New Roman" w:hAnsi="Times New Roman"/>
          <w:sz w:val="28"/>
          <w:szCs w:val="24"/>
        </w:rPr>
        <w:t xml:space="preserve">                      </w:t>
      </w:r>
      <w:r w:rsidRPr="00387D36">
        <w:rPr>
          <w:rFonts w:ascii="Times New Roman" w:hAnsi="Times New Roman"/>
          <w:sz w:val="28"/>
          <w:szCs w:val="24"/>
        </w:rPr>
        <w:t>за собой.</w:t>
      </w:r>
    </w:p>
    <w:p w14:paraId="3B71279F" w14:textId="0889F635" w:rsidR="00FF11E8" w:rsidRPr="00387D36" w:rsidRDefault="00387D36" w:rsidP="00FF11E8">
      <w:pPr>
        <w:pStyle w:val="af3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387D36">
        <w:rPr>
          <w:rFonts w:ascii="Times New Roman" w:hAnsi="Times New Roman"/>
          <w:sz w:val="28"/>
          <w:szCs w:val="24"/>
          <w:lang w:val="ru-RU"/>
        </w:rPr>
        <w:t>3</w:t>
      </w:r>
      <w:r w:rsidR="00FF11E8" w:rsidRPr="00387D36">
        <w:rPr>
          <w:rFonts w:ascii="Times New Roman" w:hAnsi="Times New Roman"/>
          <w:sz w:val="28"/>
          <w:szCs w:val="24"/>
          <w:lang w:val="ru-RU"/>
        </w:rPr>
        <w:t xml:space="preserve">. </w:t>
      </w:r>
      <w:r w:rsidRPr="00387D36">
        <w:rPr>
          <w:rFonts w:ascii="Times New Roman" w:hAnsi="Times New Roman"/>
          <w:sz w:val="28"/>
          <w:szCs w:val="28"/>
          <w:lang w:val="ru-RU"/>
        </w:rPr>
        <w:t>Настоящее</w:t>
      </w:r>
      <w:r w:rsidR="000F63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081D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87D36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="000F637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D36">
        <w:rPr>
          <w:rFonts w:ascii="Times New Roman" w:hAnsi="Times New Roman"/>
          <w:sz w:val="28"/>
          <w:szCs w:val="28"/>
          <w:lang w:val="ru-RU"/>
        </w:rPr>
        <w:t>вступает в силу в день, следующий за днем его официального опубликования в</w:t>
      </w:r>
      <w:r w:rsidR="000F637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D36">
        <w:rPr>
          <w:rFonts w:ascii="Times New Roman" w:hAnsi="Times New Roman"/>
          <w:sz w:val="28"/>
          <w:szCs w:val="28"/>
          <w:lang w:val="ru-RU"/>
        </w:rPr>
        <w:t>общественно-политической газете Саянского района</w:t>
      </w:r>
      <w:r w:rsidRPr="00387D36">
        <w:rPr>
          <w:rFonts w:ascii="Times New Roman" w:hAnsi="Times New Roman"/>
          <w:color w:val="000000"/>
          <w:sz w:val="28"/>
          <w:szCs w:val="28"/>
          <w:lang w:val="ru-RU"/>
        </w:rPr>
        <w:t xml:space="preserve"> «Присаянье», а также подлежит опубликованию на официальном сайте Саянского муниципального района.</w:t>
      </w:r>
    </w:p>
    <w:p w14:paraId="7F09C0D8" w14:textId="7DAAC96D" w:rsidR="00FF11E8" w:rsidRDefault="00FF11E8" w:rsidP="00FF11E8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14:paraId="1BFE44C6" w14:textId="77777777" w:rsidR="0045290B" w:rsidRDefault="0045290B" w:rsidP="00FF11E8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14:paraId="3438269D" w14:textId="24F04A21" w:rsidR="00FF11E8" w:rsidRDefault="00FF11E8" w:rsidP="00FF11E8">
      <w:pPr>
        <w:pStyle w:val="2"/>
        <w:jc w:val="left"/>
      </w:pPr>
      <w:r>
        <w:t>Г</w:t>
      </w:r>
      <w:r w:rsidRPr="00464471">
        <w:t>лав</w:t>
      </w:r>
      <w:r>
        <w:t>а</w:t>
      </w:r>
      <w:r w:rsidRPr="00464471">
        <w:t xml:space="preserve"> </w:t>
      </w:r>
      <w:r>
        <w:t>Саянского</w:t>
      </w:r>
      <w:r w:rsidRPr="00464471">
        <w:t xml:space="preserve"> района         </w:t>
      </w:r>
      <w:r>
        <w:t xml:space="preserve"> </w:t>
      </w:r>
      <w:r w:rsidRPr="00464471">
        <w:t xml:space="preserve">          </w:t>
      </w:r>
      <w:r>
        <w:t xml:space="preserve">          </w:t>
      </w:r>
      <w:r w:rsidR="00E07F69">
        <w:t xml:space="preserve">   </w:t>
      </w:r>
      <w:r>
        <w:t xml:space="preserve">                                    </w:t>
      </w:r>
      <w:r w:rsidRPr="00464471">
        <w:t xml:space="preserve"> </w:t>
      </w:r>
      <w:r>
        <w:t>В.В. Гребнев</w:t>
      </w:r>
    </w:p>
    <w:p w14:paraId="1B39D9B1" w14:textId="5424E54F" w:rsidR="00FF11E8" w:rsidRDefault="00FF11E8" w:rsidP="00FF11E8">
      <w:pPr>
        <w:rPr>
          <w:lang w:eastAsia="ru-RU"/>
        </w:rPr>
      </w:pPr>
    </w:p>
    <w:p w14:paraId="267DEE81" w14:textId="77777777" w:rsidR="00D819EF" w:rsidRDefault="00D819EF" w:rsidP="00FF11E8">
      <w:pPr>
        <w:rPr>
          <w:lang w:eastAsia="ru-RU"/>
        </w:rPr>
      </w:pPr>
    </w:p>
    <w:sectPr w:rsidR="00D819EF" w:rsidSect="0043111F">
      <w:headerReference w:type="first" r:id="rId7"/>
      <w:pgSz w:w="11906" w:h="16838"/>
      <w:pgMar w:top="1134" w:right="851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4C76B" w14:textId="77777777" w:rsidR="00D8422A" w:rsidRDefault="00D8422A">
      <w:pPr>
        <w:spacing w:after="0" w:line="240" w:lineRule="auto"/>
      </w:pPr>
      <w:r>
        <w:separator/>
      </w:r>
    </w:p>
  </w:endnote>
  <w:endnote w:type="continuationSeparator" w:id="0">
    <w:p w14:paraId="23ED750B" w14:textId="77777777" w:rsidR="00D8422A" w:rsidRDefault="00D84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EC25E" w14:textId="77777777" w:rsidR="00D8422A" w:rsidRDefault="00D8422A">
      <w:pPr>
        <w:spacing w:after="0" w:line="240" w:lineRule="auto"/>
      </w:pPr>
      <w:r>
        <w:separator/>
      </w:r>
    </w:p>
  </w:footnote>
  <w:footnote w:type="continuationSeparator" w:id="0">
    <w:p w14:paraId="6646BA22" w14:textId="77777777" w:rsidR="00D8422A" w:rsidRDefault="00D84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B867" w14:textId="121C520B" w:rsidR="00A12297" w:rsidRPr="00A12297" w:rsidRDefault="00A12297" w:rsidP="00A12297">
    <w:pPr>
      <w:pStyle w:val="a6"/>
      <w:jc w:val="right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12"/>
    <w:multiLevelType w:val="hybridMultilevel"/>
    <w:tmpl w:val="434AE4BE"/>
    <w:lvl w:ilvl="0" w:tplc="6514381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770632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140CD7"/>
    <w:multiLevelType w:val="hybridMultilevel"/>
    <w:tmpl w:val="2918E74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11616"/>
    <w:multiLevelType w:val="hybridMultilevel"/>
    <w:tmpl w:val="BF4C52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B5550"/>
    <w:multiLevelType w:val="hybridMultilevel"/>
    <w:tmpl w:val="49CC83E4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CB1135"/>
    <w:multiLevelType w:val="hybridMultilevel"/>
    <w:tmpl w:val="E19E2522"/>
    <w:lvl w:ilvl="0" w:tplc="CC28D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5D324F"/>
    <w:multiLevelType w:val="hybridMultilevel"/>
    <w:tmpl w:val="8C646222"/>
    <w:lvl w:ilvl="0" w:tplc="0C0095C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74B3D"/>
    <w:multiLevelType w:val="hybridMultilevel"/>
    <w:tmpl w:val="8856D580"/>
    <w:lvl w:ilvl="0" w:tplc="E0407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322060"/>
    <w:multiLevelType w:val="hybridMultilevel"/>
    <w:tmpl w:val="2AC881F2"/>
    <w:lvl w:ilvl="0" w:tplc="BC4EA70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61AFD"/>
    <w:multiLevelType w:val="hybridMultilevel"/>
    <w:tmpl w:val="1DB86890"/>
    <w:lvl w:ilvl="0" w:tplc="D8EEE058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3915C3"/>
    <w:multiLevelType w:val="hybridMultilevel"/>
    <w:tmpl w:val="0C58ED62"/>
    <w:lvl w:ilvl="0" w:tplc="BB7067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23508"/>
    <w:multiLevelType w:val="hybridMultilevel"/>
    <w:tmpl w:val="B9B046DE"/>
    <w:lvl w:ilvl="0" w:tplc="DF7AC64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743EC"/>
    <w:multiLevelType w:val="hybridMultilevel"/>
    <w:tmpl w:val="DF3820F4"/>
    <w:lvl w:ilvl="0" w:tplc="35B01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E41C43"/>
    <w:multiLevelType w:val="multilevel"/>
    <w:tmpl w:val="8AD2228E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0" w:hanging="1800"/>
      </w:pPr>
      <w:rPr>
        <w:rFonts w:hint="default"/>
      </w:rPr>
    </w:lvl>
  </w:abstractNum>
  <w:abstractNum w:abstractNumId="16" w15:restartNumberingAfterBreak="0">
    <w:nsid w:val="2C101F6B"/>
    <w:multiLevelType w:val="hybridMultilevel"/>
    <w:tmpl w:val="3740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F1CC3"/>
    <w:multiLevelType w:val="hybridMultilevel"/>
    <w:tmpl w:val="3740E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04875"/>
    <w:multiLevelType w:val="hybridMultilevel"/>
    <w:tmpl w:val="428C6FE4"/>
    <w:lvl w:ilvl="0" w:tplc="09FA197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08522E1"/>
    <w:multiLevelType w:val="hybridMultilevel"/>
    <w:tmpl w:val="07301000"/>
    <w:lvl w:ilvl="0" w:tplc="FFFFFFFF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E28F9"/>
    <w:multiLevelType w:val="hybridMultilevel"/>
    <w:tmpl w:val="937A495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A5AB3"/>
    <w:multiLevelType w:val="hybridMultilevel"/>
    <w:tmpl w:val="A644F796"/>
    <w:lvl w:ilvl="0" w:tplc="567C392A">
      <w:start w:val="1"/>
      <w:numFmt w:val="bullet"/>
      <w:lvlText w:val=""/>
      <w:lvlJc w:val="left"/>
      <w:pPr>
        <w:ind w:left="7307" w:hanging="360"/>
      </w:pPr>
      <w:rPr>
        <w:rFonts w:ascii="Symbol" w:hAnsi="Symbol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22" w15:restartNumberingAfterBreak="0">
    <w:nsid w:val="3B671E40"/>
    <w:multiLevelType w:val="hybridMultilevel"/>
    <w:tmpl w:val="61625C68"/>
    <w:lvl w:ilvl="0" w:tplc="7E82D26E">
      <w:start w:val="1"/>
      <w:numFmt w:val="decimal"/>
      <w:lvlText w:val="%1."/>
      <w:lvlJc w:val="left"/>
      <w:pPr>
        <w:ind w:left="1021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3" w15:restartNumberingAfterBreak="0">
    <w:nsid w:val="434A3A56"/>
    <w:multiLevelType w:val="hybridMultilevel"/>
    <w:tmpl w:val="96D01F9A"/>
    <w:lvl w:ilvl="0" w:tplc="52026784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4" w15:restartNumberingAfterBreak="0">
    <w:nsid w:val="46A03165"/>
    <w:multiLevelType w:val="multilevel"/>
    <w:tmpl w:val="1DB86890"/>
    <w:lvl w:ilvl="0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B6828FD"/>
    <w:multiLevelType w:val="hybridMultilevel"/>
    <w:tmpl w:val="80A24F60"/>
    <w:lvl w:ilvl="0" w:tplc="4E80FA5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E985235"/>
    <w:multiLevelType w:val="hybridMultilevel"/>
    <w:tmpl w:val="93464BA4"/>
    <w:lvl w:ilvl="0" w:tplc="82CAF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2363933"/>
    <w:multiLevelType w:val="hybridMultilevel"/>
    <w:tmpl w:val="60AAADE4"/>
    <w:lvl w:ilvl="0" w:tplc="FFFFFFF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C7A83"/>
    <w:multiLevelType w:val="hybridMultilevel"/>
    <w:tmpl w:val="8E66810E"/>
    <w:lvl w:ilvl="0" w:tplc="8872ED7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11B6E"/>
    <w:multiLevelType w:val="hybridMultilevel"/>
    <w:tmpl w:val="AFBE7E8A"/>
    <w:lvl w:ilvl="0" w:tplc="F5C06994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9F55730"/>
    <w:multiLevelType w:val="hybridMultilevel"/>
    <w:tmpl w:val="07301000"/>
    <w:lvl w:ilvl="0" w:tplc="DF94CB22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12DC3"/>
    <w:multiLevelType w:val="hybridMultilevel"/>
    <w:tmpl w:val="0A36FAC2"/>
    <w:lvl w:ilvl="0" w:tplc="01C678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BDD07CD"/>
    <w:multiLevelType w:val="hybridMultilevel"/>
    <w:tmpl w:val="950437DA"/>
    <w:lvl w:ilvl="0" w:tplc="5A329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503651"/>
    <w:multiLevelType w:val="hybridMultilevel"/>
    <w:tmpl w:val="2D08D0CC"/>
    <w:lvl w:ilvl="0" w:tplc="14AE9C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055A1"/>
    <w:multiLevelType w:val="hybridMultilevel"/>
    <w:tmpl w:val="2A3EF5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3E332D"/>
    <w:multiLevelType w:val="multilevel"/>
    <w:tmpl w:val="1BD2CEC2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50"/>
        </w:tabs>
        <w:ind w:left="105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38" w15:restartNumberingAfterBreak="0">
    <w:nsid w:val="5EAD4A76"/>
    <w:multiLevelType w:val="hybridMultilevel"/>
    <w:tmpl w:val="9D287F00"/>
    <w:lvl w:ilvl="0" w:tplc="5600AF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13A3EA1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68334B04"/>
    <w:multiLevelType w:val="hybridMultilevel"/>
    <w:tmpl w:val="8F1E0330"/>
    <w:lvl w:ilvl="0" w:tplc="F628D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A3F47DA"/>
    <w:multiLevelType w:val="hybridMultilevel"/>
    <w:tmpl w:val="8078DA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E31C6A"/>
    <w:multiLevelType w:val="hybridMultilevel"/>
    <w:tmpl w:val="A4027EF2"/>
    <w:lvl w:ilvl="0" w:tplc="91BA00D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06ACBA">
      <w:start w:val="1"/>
      <w:numFmt w:val="lowerLetter"/>
      <w:lvlText w:val="%2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DE429E">
      <w:start w:val="1"/>
      <w:numFmt w:val="lowerRoman"/>
      <w:lvlText w:val="%3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402E26">
      <w:start w:val="1"/>
      <w:numFmt w:val="decimal"/>
      <w:lvlText w:val="%4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8AAA9A">
      <w:start w:val="1"/>
      <w:numFmt w:val="lowerLetter"/>
      <w:lvlText w:val="%5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9AFD78">
      <w:start w:val="1"/>
      <w:numFmt w:val="lowerRoman"/>
      <w:lvlText w:val="%6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022D64">
      <w:start w:val="1"/>
      <w:numFmt w:val="decimal"/>
      <w:lvlText w:val="%7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A645A0">
      <w:start w:val="1"/>
      <w:numFmt w:val="lowerLetter"/>
      <w:lvlText w:val="%8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C0F0B8">
      <w:start w:val="1"/>
      <w:numFmt w:val="lowerRoman"/>
      <w:lvlText w:val="%9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C2197"/>
    <w:multiLevelType w:val="hybridMultilevel"/>
    <w:tmpl w:val="1DF49A50"/>
    <w:lvl w:ilvl="0" w:tplc="C1C06C88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7B7797C"/>
    <w:multiLevelType w:val="hybridMultilevel"/>
    <w:tmpl w:val="412A61CA"/>
    <w:lvl w:ilvl="0" w:tplc="311EADA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83757"/>
    <w:multiLevelType w:val="hybridMultilevel"/>
    <w:tmpl w:val="61625C68"/>
    <w:lvl w:ilvl="0" w:tplc="FFFFFFFF">
      <w:start w:val="1"/>
      <w:numFmt w:val="decimal"/>
      <w:lvlText w:val="%1."/>
      <w:lvlJc w:val="left"/>
      <w:pPr>
        <w:ind w:left="1021" w:hanging="54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61" w:hanging="360"/>
      </w:pPr>
    </w:lvl>
    <w:lvl w:ilvl="2" w:tplc="FFFFFFFF" w:tentative="1">
      <w:start w:val="1"/>
      <w:numFmt w:val="lowerRoman"/>
      <w:lvlText w:val="%3."/>
      <w:lvlJc w:val="right"/>
      <w:pPr>
        <w:ind w:left="2281" w:hanging="180"/>
      </w:pPr>
    </w:lvl>
    <w:lvl w:ilvl="3" w:tplc="FFFFFFFF" w:tentative="1">
      <w:start w:val="1"/>
      <w:numFmt w:val="decimal"/>
      <w:lvlText w:val="%4."/>
      <w:lvlJc w:val="left"/>
      <w:pPr>
        <w:ind w:left="3001" w:hanging="360"/>
      </w:pPr>
    </w:lvl>
    <w:lvl w:ilvl="4" w:tplc="FFFFFFFF" w:tentative="1">
      <w:start w:val="1"/>
      <w:numFmt w:val="lowerLetter"/>
      <w:lvlText w:val="%5."/>
      <w:lvlJc w:val="left"/>
      <w:pPr>
        <w:ind w:left="3721" w:hanging="360"/>
      </w:pPr>
    </w:lvl>
    <w:lvl w:ilvl="5" w:tplc="FFFFFFFF" w:tentative="1">
      <w:start w:val="1"/>
      <w:numFmt w:val="lowerRoman"/>
      <w:lvlText w:val="%6."/>
      <w:lvlJc w:val="right"/>
      <w:pPr>
        <w:ind w:left="4441" w:hanging="180"/>
      </w:pPr>
    </w:lvl>
    <w:lvl w:ilvl="6" w:tplc="FFFFFFFF" w:tentative="1">
      <w:start w:val="1"/>
      <w:numFmt w:val="decimal"/>
      <w:lvlText w:val="%7."/>
      <w:lvlJc w:val="left"/>
      <w:pPr>
        <w:ind w:left="5161" w:hanging="360"/>
      </w:pPr>
    </w:lvl>
    <w:lvl w:ilvl="7" w:tplc="FFFFFFFF" w:tentative="1">
      <w:start w:val="1"/>
      <w:numFmt w:val="lowerLetter"/>
      <w:lvlText w:val="%8."/>
      <w:lvlJc w:val="left"/>
      <w:pPr>
        <w:ind w:left="5881" w:hanging="360"/>
      </w:pPr>
    </w:lvl>
    <w:lvl w:ilvl="8" w:tplc="FFFFFFFF" w:tentative="1">
      <w:start w:val="1"/>
      <w:numFmt w:val="lowerRoman"/>
      <w:lvlText w:val="%9."/>
      <w:lvlJc w:val="right"/>
      <w:pPr>
        <w:ind w:left="6601" w:hanging="180"/>
      </w:pPr>
    </w:lvl>
  </w:abstractNum>
  <w:num w:numId="1" w16cid:durableId="898976775">
    <w:abstractNumId w:val="10"/>
  </w:num>
  <w:num w:numId="2" w16cid:durableId="1560436663">
    <w:abstractNumId w:val="1"/>
  </w:num>
  <w:num w:numId="3" w16cid:durableId="1254899844">
    <w:abstractNumId w:val="28"/>
  </w:num>
  <w:num w:numId="4" w16cid:durableId="952395687">
    <w:abstractNumId w:val="15"/>
  </w:num>
  <w:num w:numId="5" w16cid:durableId="940650630">
    <w:abstractNumId w:val="2"/>
  </w:num>
  <w:num w:numId="6" w16cid:durableId="1031027919">
    <w:abstractNumId w:val="35"/>
  </w:num>
  <w:num w:numId="7" w16cid:durableId="310211536">
    <w:abstractNumId w:val="32"/>
  </w:num>
  <w:num w:numId="8" w16cid:durableId="1016076761">
    <w:abstractNumId w:val="3"/>
  </w:num>
  <w:num w:numId="9" w16cid:durableId="1211527360">
    <w:abstractNumId w:val="37"/>
  </w:num>
  <w:num w:numId="10" w16cid:durableId="1259679051">
    <w:abstractNumId w:val="38"/>
  </w:num>
  <w:num w:numId="11" w16cid:durableId="1203863160">
    <w:abstractNumId w:val="14"/>
  </w:num>
  <w:num w:numId="12" w16cid:durableId="370496354">
    <w:abstractNumId w:val="29"/>
  </w:num>
  <w:num w:numId="13" w16cid:durableId="416483269">
    <w:abstractNumId w:val="0"/>
  </w:num>
  <w:num w:numId="14" w16cid:durableId="1030375843">
    <w:abstractNumId w:val="43"/>
  </w:num>
  <w:num w:numId="15" w16cid:durableId="1043019791">
    <w:abstractNumId w:val="46"/>
  </w:num>
  <w:num w:numId="16" w16cid:durableId="1375159103">
    <w:abstractNumId w:val="4"/>
  </w:num>
  <w:num w:numId="17" w16cid:durableId="2046058685">
    <w:abstractNumId w:val="26"/>
  </w:num>
  <w:num w:numId="18" w16cid:durableId="2135127802">
    <w:abstractNumId w:val="16"/>
  </w:num>
  <w:num w:numId="19" w16cid:durableId="383413026">
    <w:abstractNumId w:val="17"/>
  </w:num>
  <w:num w:numId="20" w16cid:durableId="1374579442">
    <w:abstractNumId w:val="39"/>
  </w:num>
  <w:num w:numId="21" w16cid:durableId="1022645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27230045">
    <w:abstractNumId w:val="9"/>
  </w:num>
  <w:num w:numId="23" w16cid:durableId="1205950295">
    <w:abstractNumId w:val="30"/>
  </w:num>
  <w:num w:numId="24" w16cid:durableId="2063091285">
    <w:abstractNumId w:val="11"/>
  </w:num>
  <w:num w:numId="25" w16cid:durableId="2123643789">
    <w:abstractNumId w:val="24"/>
  </w:num>
  <w:num w:numId="26" w16cid:durableId="1508593502">
    <w:abstractNumId w:val="33"/>
  </w:num>
  <w:num w:numId="27" w16cid:durableId="309406781">
    <w:abstractNumId w:val="7"/>
  </w:num>
  <w:num w:numId="28" w16cid:durableId="1279333170">
    <w:abstractNumId w:val="34"/>
  </w:num>
  <w:num w:numId="29" w16cid:durableId="468013762">
    <w:abstractNumId w:val="21"/>
  </w:num>
  <w:num w:numId="30" w16cid:durableId="438336693">
    <w:abstractNumId w:val="40"/>
  </w:num>
  <w:num w:numId="31" w16cid:durableId="2057393038">
    <w:abstractNumId w:val="45"/>
  </w:num>
  <w:num w:numId="32" w16cid:durableId="762189531">
    <w:abstractNumId w:val="12"/>
  </w:num>
  <w:num w:numId="33" w16cid:durableId="168912629">
    <w:abstractNumId w:val="25"/>
  </w:num>
  <w:num w:numId="34" w16cid:durableId="1395234">
    <w:abstractNumId w:val="23"/>
  </w:num>
  <w:num w:numId="35" w16cid:durableId="1325552596">
    <w:abstractNumId w:val="31"/>
  </w:num>
  <w:num w:numId="36" w16cid:durableId="985007731">
    <w:abstractNumId w:val="19"/>
  </w:num>
  <w:num w:numId="37" w16cid:durableId="635258539">
    <w:abstractNumId w:val="22"/>
  </w:num>
  <w:num w:numId="38" w16cid:durableId="1234974163">
    <w:abstractNumId w:val="47"/>
  </w:num>
  <w:num w:numId="39" w16cid:durableId="270599932">
    <w:abstractNumId w:val="42"/>
  </w:num>
  <w:num w:numId="40" w16cid:durableId="463233220">
    <w:abstractNumId w:val="36"/>
  </w:num>
  <w:num w:numId="41" w16cid:durableId="88166519">
    <w:abstractNumId w:val="5"/>
  </w:num>
  <w:num w:numId="42" w16cid:durableId="880361670">
    <w:abstractNumId w:val="20"/>
  </w:num>
  <w:num w:numId="43" w16cid:durableId="863782921">
    <w:abstractNumId w:val="13"/>
  </w:num>
  <w:num w:numId="44" w16cid:durableId="1334987900">
    <w:abstractNumId w:val="8"/>
  </w:num>
  <w:num w:numId="45" w16cid:durableId="933437008">
    <w:abstractNumId w:val="18"/>
  </w:num>
  <w:num w:numId="46" w16cid:durableId="1668442103">
    <w:abstractNumId w:val="41"/>
  </w:num>
  <w:num w:numId="47" w16cid:durableId="401604723">
    <w:abstractNumId w:val="44"/>
  </w:num>
  <w:num w:numId="48" w16cid:durableId="30431541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70"/>
    <w:rsid w:val="00007D91"/>
    <w:rsid w:val="00013588"/>
    <w:rsid w:val="000151E1"/>
    <w:rsid w:val="000249FE"/>
    <w:rsid w:val="00027327"/>
    <w:rsid w:val="00030630"/>
    <w:rsid w:val="00033C19"/>
    <w:rsid w:val="000344F0"/>
    <w:rsid w:val="00047676"/>
    <w:rsid w:val="00065D88"/>
    <w:rsid w:val="00097178"/>
    <w:rsid w:val="000C3FAA"/>
    <w:rsid w:val="000D30A1"/>
    <w:rsid w:val="000E5029"/>
    <w:rsid w:val="000E5E51"/>
    <w:rsid w:val="000F57B2"/>
    <w:rsid w:val="000F5C93"/>
    <w:rsid w:val="000F6377"/>
    <w:rsid w:val="00137403"/>
    <w:rsid w:val="001B1985"/>
    <w:rsid w:val="001C612A"/>
    <w:rsid w:val="001D0692"/>
    <w:rsid w:val="00264FFB"/>
    <w:rsid w:val="00272110"/>
    <w:rsid w:val="00297202"/>
    <w:rsid w:val="002D7752"/>
    <w:rsid w:val="002F614B"/>
    <w:rsid w:val="00312DD5"/>
    <w:rsid w:val="00316997"/>
    <w:rsid w:val="0035226A"/>
    <w:rsid w:val="00380AC9"/>
    <w:rsid w:val="00387D36"/>
    <w:rsid w:val="003942F4"/>
    <w:rsid w:val="003B126A"/>
    <w:rsid w:val="003B3BB6"/>
    <w:rsid w:val="003C37EF"/>
    <w:rsid w:val="003D5BE7"/>
    <w:rsid w:val="00422149"/>
    <w:rsid w:val="0043111F"/>
    <w:rsid w:val="0044634F"/>
    <w:rsid w:val="0045290B"/>
    <w:rsid w:val="004650C8"/>
    <w:rsid w:val="00471598"/>
    <w:rsid w:val="00475E8E"/>
    <w:rsid w:val="00496B9A"/>
    <w:rsid w:val="004D1D8B"/>
    <w:rsid w:val="0052102D"/>
    <w:rsid w:val="00554F5C"/>
    <w:rsid w:val="00572324"/>
    <w:rsid w:val="005E4C89"/>
    <w:rsid w:val="005F07AC"/>
    <w:rsid w:val="006218FB"/>
    <w:rsid w:val="006223FD"/>
    <w:rsid w:val="00642EC5"/>
    <w:rsid w:val="0065280D"/>
    <w:rsid w:val="00667D8D"/>
    <w:rsid w:val="00687720"/>
    <w:rsid w:val="006949ED"/>
    <w:rsid w:val="006B1290"/>
    <w:rsid w:val="006B7D06"/>
    <w:rsid w:val="006D0051"/>
    <w:rsid w:val="006D18D9"/>
    <w:rsid w:val="00702E0E"/>
    <w:rsid w:val="007231E2"/>
    <w:rsid w:val="00730DFF"/>
    <w:rsid w:val="00756140"/>
    <w:rsid w:val="00784178"/>
    <w:rsid w:val="007B0556"/>
    <w:rsid w:val="007C79A4"/>
    <w:rsid w:val="007F4BAA"/>
    <w:rsid w:val="007F78BC"/>
    <w:rsid w:val="008346EA"/>
    <w:rsid w:val="0087494C"/>
    <w:rsid w:val="0087595D"/>
    <w:rsid w:val="00891E93"/>
    <w:rsid w:val="00892060"/>
    <w:rsid w:val="00895037"/>
    <w:rsid w:val="0089692B"/>
    <w:rsid w:val="008B2B33"/>
    <w:rsid w:val="008C4619"/>
    <w:rsid w:val="008D0821"/>
    <w:rsid w:val="008F0FC3"/>
    <w:rsid w:val="008F2335"/>
    <w:rsid w:val="00903171"/>
    <w:rsid w:val="0091010F"/>
    <w:rsid w:val="009169BE"/>
    <w:rsid w:val="00921CE8"/>
    <w:rsid w:val="00981369"/>
    <w:rsid w:val="00983F5F"/>
    <w:rsid w:val="009A4E42"/>
    <w:rsid w:val="009A6DD5"/>
    <w:rsid w:val="009D62CB"/>
    <w:rsid w:val="009E1E8B"/>
    <w:rsid w:val="00A12297"/>
    <w:rsid w:val="00A25B3D"/>
    <w:rsid w:val="00A35A89"/>
    <w:rsid w:val="00A44546"/>
    <w:rsid w:val="00A46647"/>
    <w:rsid w:val="00AB19BD"/>
    <w:rsid w:val="00AC0AD6"/>
    <w:rsid w:val="00AE1FE6"/>
    <w:rsid w:val="00B04455"/>
    <w:rsid w:val="00B128E8"/>
    <w:rsid w:val="00B43BF5"/>
    <w:rsid w:val="00B76F27"/>
    <w:rsid w:val="00B954A2"/>
    <w:rsid w:val="00BB0E83"/>
    <w:rsid w:val="00BC2022"/>
    <w:rsid w:val="00BD196E"/>
    <w:rsid w:val="00BE081D"/>
    <w:rsid w:val="00C16089"/>
    <w:rsid w:val="00C34AAE"/>
    <w:rsid w:val="00C6392A"/>
    <w:rsid w:val="00C66A42"/>
    <w:rsid w:val="00C864CB"/>
    <w:rsid w:val="00CA7791"/>
    <w:rsid w:val="00CB3B6F"/>
    <w:rsid w:val="00CD0E7A"/>
    <w:rsid w:val="00CD6BFA"/>
    <w:rsid w:val="00CD7C78"/>
    <w:rsid w:val="00CE1A43"/>
    <w:rsid w:val="00CE7589"/>
    <w:rsid w:val="00CF427F"/>
    <w:rsid w:val="00CF44F4"/>
    <w:rsid w:val="00D63750"/>
    <w:rsid w:val="00D819EF"/>
    <w:rsid w:val="00D8422A"/>
    <w:rsid w:val="00D95807"/>
    <w:rsid w:val="00DC7070"/>
    <w:rsid w:val="00DE13B6"/>
    <w:rsid w:val="00DF1D4A"/>
    <w:rsid w:val="00E07F69"/>
    <w:rsid w:val="00E17CCD"/>
    <w:rsid w:val="00E422B6"/>
    <w:rsid w:val="00E6623E"/>
    <w:rsid w:val="00EC635A"/>
    <w:rsid w:val="00ED126A"/>
    <w:rsid w:val="00EF1C5B"/>
    <w:rsid w:val="00F151A8"/>
    <w:rsid w:val="00F23101"/>
    <w:rsid w:val="00F274E5"/>
    <w:rsid w:val="00F31EB9"/>
    <w:rsid w:val="00F3425D"/>
    <w:rsid w:val="00F52EE6"/>
    <w:rsid w:val="00F6604E"/>
    <w:rsid w:val="00F72C8C"/>
    <w:rsid w:val="00F80D36"/>
    <w:rsid w:val="00FA4609"/>
    <w:rsid w:val="00FB3860"/>
    <w:rsid w:val="00FE3492"/>
    <w:rsid w:val="00FE7625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F2F5"/>
  <w15:chartTrackingRefBased/>
  <w15:docId w15:val="{73EB17AA-35C0-43A7-8EE2-1C308D0B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EE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52EE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2">
    <w:name w:val="heading 2"/>
    <w:aliases w:val="Знак,Знак3, Знак, Знак3"/>
    <w:basedOn w:val="a"/>
    <w:next w:val="a"/>
    <w:link w:val="20"/>
    <w:qFormat/>
    <w:rsid w:val="00F52E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2EE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EE6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aliases w:val="Знак Знак,Знак3 Знак, Знак Знак, Знак3 Знак"/>
    <w:basedOn w:val="a0"/>
    <w:link w:val="2"/>
    <w:rsid w:val="00F52E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52EE6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customStyle="1" w:styleId="ConsPlusCell">
    <w:name w:val="ConsPlusCell"/>
    <w:rsid w:val="00F52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52E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52EE6"/>
    <w:pPr>
      <w:ind w:left="720"/>
      <w:contextualSpacing/>
    </w:pPr>
  </w:style>
  <w:style w:type="paragraph" w:customStyle="1" w:styleId="ConsPlusNonformat">
    <w:name w:val="ConsPlusNonformat"/>
    <w:rsid w:val="00F52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F52EE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F52EE6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F52EE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F52EE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52E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F52EE6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F52EE6"/>
    <w:rPr>
      <w:rFonts w:ascii="Arial" w:eastAsia="Calibri" w:hAnsi="Arial" w:cs="Arial"/>
      <w:sz w:val="20"/>
      <w:szCs w:val="20"/>
    </w:rPr>
  </w:style>
  <w:style w:type="character" w:styleId="aa">
    <w:name w:val="Hyperlink"/>
    <w:uiPriority w:val="99"/>
    <w:unhideWhenUsed/>
    <w:rsid w:val="00F52EE6"/>
    <w:rPr>
      <w:color w:val="0000FF"/>
      <w:u w:val="single"/>
    </w:rPr>
  </w:style>
  <w:style w:type="paragraph" w:customStyle="1" w:styleId="ConsPlusTitle">
    <w:name w:val="ConsPlusTitle"/>
    <w:uiPriority w:val="99"/>
    <w:rsid w:val="00F52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F52EE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uiPriority w:val="99"/>
    <w:rsid w:val="00F52EE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d">
    <w:name w:val="footnote reference"/>
    <w:uiPriority w:val="99"/>
    <w:rsid w:val="00F52EE6"/>
    <w:rPr>
      <w:vertAlign w:val="superscript"/>
    </w:rPr>
  </w:style>
  <w:style w:type="paragraph" w:styleId="21">
    <w:name w:val="Body Text Indent 2"/>
    <w:basedOn w:val="a"/>
    <w:link w:val="22"/>
    <w:rsid w:val="00F52EE6"/>
    <w:pPr>
      <w:spacing w:after="0" w:line="240" w:lineRule="auto"/>
      <w:ind w:firstLine="720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52EE6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styleId="ae">
    <w:name w:val="Body Text"/>
    <w:basedOn w:val="a"/>
    <w:link w:val="af"/>
    <w:semiHidden/>
    <w:rsid w:val="00F52EE6"/>
    <w:pPr>
      <w:spacing w:after="120" w:line="240" w:lineRule="auto"/>
      <w:jc w:val="both"/>
    </w:pPr>
    <w:rPr>
      <w:rFonts w:eastAsia="Times New Roman"/>
      <w:lang w:val="x-none" w:eastAsia="x-none"/>
    </w:rPr>
  </w:style>
  <w:style w:type="character" w:customStyle="1" w:styleId="af">
    <w:name w:val="Основной текст Знак"/>
    <w:basedOn w:val="a0"/>
    <w:link w:val="ae"/>
    <w:semiHidden/>
    <w:rsid w:val="00F52EE6"/>
    <w:rPr>
      <w:rFonts w:ascii="Calibri" w:eastAsia="Times New Roman" w:hAnsi="Calibri" w:cs="Times New Roman"/>
      <w:lang w:val="x-none" w:eastAsia="x-none"/>
    </w:rPr>
  </w:style>
  <w:style w:type="paragraph" w:customStyle="1" w:styleId="Heading">
    <w:name w:val="Heading"/>
    <w:rsid w:val="00F52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Indent 3"/>
    <w:basedOn w:val="a"/>
    <w:link w:val="30"/>
    <w:rsid w:val="00F52EE6"/>
    <w:pPr>
      <w:spacing w:after="120" w:line="240" w:lineRule="auto"/>
      <w:ind w:left="283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F52EE6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af0">
    <w:basedOn w:val="a"/>
    <w:next w:val="af1"/>
    <w:link w:val="af2"/>
    <w:qFormat/>
    <w:rsid w:val="00F52EE6"/>
    <w:pPr>
      <w:spacing w:after="0" w:line="240" w:lineRule="auto"/>
      <w:jc w:val="center"/>
    </w:pPr>
    <w:rPr>
      <w:rFonts w:ascii="Times New Roman" w:eastAsia="Times New Roman" w:hAnsi="Times New Roman" w:cstheme="minorBidi"/>
      <w:b/>
      <w:sz w:val="52"/>
    </w:rPr>
  </w:style>
  <w:style w:type="character" w:customStyle="1" w:styleId="af2">
    <w:name w:val="Название Знак"/>
    <w:link w:val="af0"/>
    <w:rsid w:val="00F52EE6"/>
    <w:rPr>
      <w:rFonts w:ascii="Times New Roman" w:eastAsia="Times New Roman" w:hAnsi="Times New Roman"/>
      <w:b/>
      <w:sz w:val="52"/>
    </w:rPr>
  </w:style>
  <w:style w:type="paragraph" w:customStyle="1" w:styleId="ConsTitle">
    <w:name w:val="ConsTitle"/>
    <w:rsid w:val="00F52E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3">
    <w:name w:val="No Spacing"/>
    <w:basedOn w:val="a"/>
    <w:link w:val="af4"/>
    <w:uiPriority w:val="1"/>
    <w:qFormat/>
    <w:rsid w:val="00F52EE6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af4">
    <w:name w:val="Без интервала Знак"/>
    <w:link w:val="af3"/>
    <w:uiPriority w:val="1"/>
    <w:rsid w:val="00F52EE6"/>
    <w:rPr>
      <w:rFonts w:ascii="Cambria" w:eastAsia="Times New Roman" w:hAnsi="Cambria" w:cs="Times New Roman"/>
      <w:lang w:val="en-US" w:bidi="en-US"/>
    </w:rPr>
  </w:style>
  <w:style w:type="character" w:customStyle="1" w:styleId="ng-isolate-scope">
    <w:name w:val="ng-isolate-scope"/>
    <w:basedOn w:val="a0"/>
    <w:rsid w:val="00F52EE6"/>
  </w:style>
  <w:style w:type="table" w:styleId="af5">
    <w:name w:val="Table Grid"/>
    <w:basedOn w:val="a1"/>
    <w:uiPriority w:val="39"/>
    <w:rsid w:val="00F52E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F52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ubtle Emphasis"/>
    <w:uiPriority w:val="19"/>
    <w:qFormat/>
    <w:rsid w:val="00F52EE6"/>
    <w:rPr>
      <w:i/>
      <w:iCs/>
      <w:color w:val="808080"/>
    </w:rPr>
  </w:style>
  <w:style w:type="character" w:styleId="af7">
    <w:name w:val="annotation reference"/>
    <w:uiPriority w:val="99"/>
    <w:semiHidden/>
    <w:unhideWhenUsed/>
    <w:rsid w:val="00F52EE6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F52EE6"/>
    <w:rPr>
      <w:sz w:val="20"/>
      <w:szCs w:val="20"/>
      <w:lang w:val="x-none"/>
    </w:rPr>
  </w:style>
  <w:style w:type="character" w:customStyle="1" w:styleId="af9">
    <w:name w:val="Текст примечания Знак"/>
    <w:basedOn w:val="a0"/>
    <w:link w:val="af8"/>
    <w:uiPriority w:val="99"/>
    <w:rsid w:val="00F52EE6"/>
    <w:rPr>
      <w:rFonts w:ascii="Calibri" w:eastAsia="Calibri" w:hAnsi="Calibri" w:cs="Times New Roman"/>
      <w:sz w:val="20"/>
      <w:szCs w:val="20"/>
      <w:lang w:val="x-none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52EE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52EE6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msonormalcxspmiddle">
    <w:name w:val="msonormalcxspmiddle"/>
    <w:basedOn w:val="a"/>
    <w:rsid w:val="00F52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52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F52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F52E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3">
    <w:name w:val="Основной текст (2)_"/>
    <w:link w:val="24"/>
    <w:rsid w:val="00F52EE6"/>
    <w:rPr>
      <w:rFonts w:eastAsia="Times New Roman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52EE6"/>
    <w:pPr>
      <w:widowControl w:val="0"/>
      <w:shd w:val="clear" w:color="auto" w:fill="FFFFFF"/>
      <w:spacing w:before="600" w:after="720" w:line="0" w:lineRule="atLeast"/>
      <w:ind w:hanging="4780"/>
      <w:jc w:val="both"/>
    </w:pPr>
    <w:rPr>
      <w:rFonts w:asciiTheme="minorHAnsi" w:eastAsia="Times New Roman" w:hAnsiTheme="minorHAnsi" w:cstheme="minorBidi"/>
      <w:szCs w:val="28"/>
    </w:rPr>
  </w:style>
  <w:style w:type="paragraph" w:styleId="afc">
    <w:name w:val="Revision"/>
    <w:hidden/>
    <w:uiPriority w:val="99"/>
    <w:semiHidden/>
    <w:rsid w:val="00F52EE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d">
    <w:name w:val="Placeholder Text"/>
    <w:uiPriority w:val="99"/>
    <w:semiHidden/>
    <w:rsid w:val="00F52EE6"/>
    <w:rPr>
      <w:color w:val="808080"/>
    </w:rPr>
  </w:style>
  <w:style w:type="table" w:customStyle="1" w:styleId="TableGrid">
    <w:name w:val="TableGrid"/>
    <w:rsid w:val="00F52E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next w:val="a"/>
    <w:link w:val="afe"/>
    <w:uiPriority w:val="10"/>
    <w:qFormat/>
    <w:rsid w:val="00F52E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1"/>
    <w:uiPriority w:val="10"/>
    <w:rsid w:val="00F52E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">
    <w:basedOn w:val="a"/>
    <w:next w:val="af1"/>
    <w:qFormat/>
    <w:rsid w:val="00FF11E8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ARBHKK</dc:creator>
  <cp:keywords/>
  <dc:description/>
  <cp:lastModifiedBy>ARBHKK</cp:lastModifiedBy>
  <cp:revision>31</cp:revision>
  <cp:lastPrinted>2023-04-10T03:29:00Z</cp:lastPrinted>
  <dcterms:created xsi:type="dcterms:W3CDTF">2023-01-30T06:32:00Z</dcterms:created>
  <dcterms:modified xsi:type="dcterms:W3CDTF">2023-04-10T04:26:00Z</dcterms:modified>
</cp:coreProperties>
</file>